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3" w:rsidRDefault="005B1A0E" w:rsidP="005B1A0E">
      <w:pPr>
        <w:jc w:val="center"/>
        <w:rPr>
          <w:sz w:val="48"/>
          <w:szCs w:val="48"/>
        </w:rPr>
      </w:pPr>
      <w:r w:rsidRPr="005B1A0E">
        <w:rPr>
          <w:sz w:val="48"/>
          <w:szCs w:val="48"/>
        </w:rPr>
        <w:t>AVVISO AL PUBBLICO</w:t>
      </w:r>
    </w:p>
    <w:p w:rsidR="005B1A0E" w:rsidRDefault="005B1A0E" w:rsidP="005B1A0E">
      <w:pPr>
        <w:jc w:val="center"/>
        <w:rPr>
          <w:sz w:val="48"/>
          <w:szCs w:val="48"/>
        </w:rPr>
      </w:pPr>
    </w:p>
    <w:p w:rsidR="005B1A0E" w:rsidRDefault="005B1A0E" w:rsidP="005B1A0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Si informano i clienti del Banco di Sardegna – Agenzia di </w:t>
      </w:r>
      <w:proofErr w:type="spellStart"/>
      <w:r>
        <w:rPr>
          <w:sz w:val="48"/>
          <w:szCs w:val="48"/>
        </w:rPr>
        <w:t>Ortueri</w:t>
      </w:r>
      <w:proofErr w:type="spellEnd"/>
      <w:r>
        <w:rPr>
          <w:sz w:val="48"/>
          <w:szCs w:val="48"/>
        </w:rPr>
        <w:t xml:space="preserve"> – che dal 16.03.2020 fino al 03.04.2020 seguirà i seguenti orari di apertura al pubblico:</w:t>
      </w:r>
    </w:p>
    <w:p w:rsidR="005B1A0E" w:rsidRDefault="005B1A0E" w:rsidP="005B1A0E">
      <w:pPr>
        <w:pStyle w:val="Paragrafoelenco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Lunedì  </w:t>
      </w:r>
      <w:r>
        <w:rPr>
          <w:sz w:val="48"/>
          <w:szCs w:val="48"/>
        </w:rPr>
        <w:tab/>
        <w:t>dalle 08:20 alle 12:40</w:t>
      </w:r>
    </w:p>
    <w:p w:rsidR="005B1A0E" w:rsidRDefault="005B1A0E" w:rsidP="005B1A0E">
      <w:pPr>
        <w:pStyle w:val="Paragrafoelenco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Martedì</w:t>
      </w:r>
      <w:r>
        <w:rPr>
          <w:sz w:val="48"/>
          <w:szCs w:val="48"/>
        </w:rPr>
        <w:tab/>
        <w:t>dalle 08:20 alle 12:40</w:t>
      </w:r>
    </w:p>
    <w:p w:rsidR="005B1A0E" w:rsidRDefault="005B1A0E" w:rsidP="005B1A0E">
      <w:pPr>
        <w:pStyle w:val="Paragrafoelenco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Venerdì</w:t>
      </w:r>
      <w:r>
        <w:rPr>
          <w:sz w:val="48"/>
          <w:szCs w:val="48"/>
        </w:rPr>
        <w:tab/>
        <w:t>dalle 08:20 alle 12:40</w:t>
      </w:r>
    </w:p>
    <w:p w:rsidR="005B1A0E" w:rsidRDefault="005B1A0E" w:rsidP="005B1A0E">
      <w:pPr>
        <w:jc w:val="both"/>
        <w:rPr>
          <w:sz w:val="48"/>
          <w:szCs w:val="48"/>
        </w:rPr>
      </w:pPr>
    </w:p>
    <w:p w:rsidR="005B1A0E" w:rsidRDefault="005B1A0E" w:rsidP="005B1A0E">
      <w:pPr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Ortueri</w:t>
      </w:r>
      <w:proofErr w:type="spellEnd"/>
      <w:r>
        <w:rPr>
          <w:sz w:val="48"/>
          <w:szCs w:val="48"/>
        </w:rPr>
        <w:t>, 16.03.2020</w:t>
      </w:r>
    </w:p>
    <w:p w:rsidR="005B1A0E" w:rsidRPr="005B1A0E" w:rsidRDefault="005B1A0E" w:rsidP="005B1A0E">
      <w:pPr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Banco di Sardegna</w:t>
      </w:r>
    </w:p>
    <w:sectPr w:rsidR="005B1A0E" w:rsidRPr="005B1A0E" w:rsidSect="00A8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5313"/>
    <w:multiLevelType w:val="hybridMultilevel"/>
    <w:tmpl w:val="8EE44E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B1A0E"/>
    <w:rsid w:val="000554C2"/>
    <w:rsid w:val="004F316B"/>
    <w:rsid w:val="005B1A0E"/>
    <w:rsid w:val="005B6B55"/>
    <w:rsid w:val="00825E1C"/>
    <w:rsid w:val="009E6913"/>
    <w:rsid w:val="00A83DE3"/>
    <w:rsid w:val="00B356CF"/>
    <w:rsid w:val="00DA6EA3"/>
    <w:rsid w:val="00F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D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Anag2</dc:creator>
  <cp:lastModifiedBy>Anag2</cp:lastModifiedBy>
  <cp:revision>1</cp:revision>
  <cp:lastPrinted>2020-03-16T12:09:00Z</cp:lastPrinted>
  <dcterms:created xsi:type="dcterms:W3CDTF">2020-03-16T12:04:00Z</dcterms:created>
  <dcterms:modified xsi:type="dcterms:W3CDTF">2020-03-16T12:09:00Z</dcterms:modified>
</cp:coreProperties>
</file>